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9640" w:type="dxa"/>
        <w:tblInd w:w="-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536"/>
      </w:tblGrid>
      <w:tr w:rsidR="00C571A5" w:rsidRPr="00C571A5" w:rsidTr="00C571A5">
        <w:trPr>
          <w:trHeight w:val="1776"/>
        </w:trPr>
        <w:tc>
          <w:tcPr>
            <w:tcW w:w="51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571A5" w:rsidRDefault="00C571A5" w:rsidP="00C571A5">
            <w:pPr>
              <w:pStyle w:val="Opstilling-punkttegn"/>
              <w:numPr>
                <w:ilvl w:val="0"/>
                <w:numId w:val="0"/>
              </w:numPr>
              <w:ind w:left="85"/>
              <w:rPr>
                <w:b/>
                <w:szCs w:val="24"/>
              </w:rPr>
            </w:pPr>
            <w:r w:rsidRPr="0012430F">
              <w:rPr>
                <w:b/>
                <w:szCs w:val="24"/>
              </w:rPr>
              <w:t xml:space="preserve">Hjælpepakke </w:t>
            </w:r>
            <w:r>
              <w:rPr>
                <w:b/>
                <w:szCs w:val="24"/>
              </w:rPr>
              <w:t xml:space="preserve">vedrørende </w:t>
            </w:r>
            <w:r w:rsidR="003653E3">
              <w:rPr>
                <w:b/>
                <w:szCs w:val="24"/>
              </w:rPr>
              <w:t xml:space="preserve">tabt indtægt som følge </w:t>
            </w:r>
            <w:r w:rsidR="00D857D8">
              <w:rPr>
                <w:b/>
                <w:szCs w:val="24"/>
              </w:rPr>
              <w:t>faldende elevtal til skoleåret 2020/21</w:t>
            </w:r>
          </w:p>
          <w:p w:rsidR="00C571A5" w:rsidRPr="0012430F" w:rsidRDefault="00D857D8" w:rsidP="00C571A5">
            <w:pPr>
              <w:pStyle w:val="Opstilling-punkttegn"/>
              <w:numPr>
                <w:ilvl w:val="0"/>
                <w:numId w:val="0"/>
              </w:numPr>
              <w:ind w:left="85"/>
              <w:rPr>
                <w:i/>
                <w:szCs w:val="24"/>
              </w:rPr>
            </w:pPr>
            <w:r>
              <w:rPr>
                <w:i/>
                <w:szCs w:val="24"/>
              </w:rPr>
              <w:t>Efterskoler og frie fagskoler</w:t>
            </w:r>
          </w:p>
          <w:p w:rsidR="00C571A5" w:rsidRPr="00C571A5" w:rsidRDefault="00C571A5" w:rsidP="00635CB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571A5" w:rsidRPr="00C571A5" w:rsidRDefault="00C571A5" w:rsidP="00635CB1">
            <w:pPr>
              <w:pStyle w:val="Sidehoved"/>
              <w:jc w:val="right"/>
              <w:rPr>
                <w:rFonts w:ascii="Garamond" w:hAnsi="Garamond"/>
                <w:sz w:val="24"/>
                <w:szCs w:val="24"/>
              </w:rPr>
            </w:pPr>
            <w:r w:rsidRPr="00C571A5">
              <w:rPr>
                <w:rFonts w:ascii="Garamond" w:hAnsi="Garamond"/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79ABAB09" wp14:editId="49CD631E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-152400</wp:posOffset>
                  </wp:positionV>
                  <wp:extent cx="1905000" cy="911860"/>
                  <wp:effectExtent l="0" t="0" r="0" b="2540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71A5" w:rsidRPr="00A00907" w:rsidTr="00C571A5">
        <w:trPr>
          <w:trHeight w:val="578"/>
        </w:trPr>
        <w:tc>
          <w:tcPr>
            <w:tcW w:w="510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571A5" w:rsidRPr="00C571A5" w:rsidRDefault="00C571A5" w:rsidP="00635CB1">
            <w:pPr>
              <w:pStyle w:val="Sidehoved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571A5" w:rsidRPr="00A00907" w:rsidRDefault="00C571A5" w:rsidP="00635CB1">
            <w:pPr>
              <w:pStyle w:val="Sidefod"/>
              <w:ind w:right="-1"/>
              <w:jc w:val="right"/>
              <w:rPr>
                <w:rFonts w:ascii="Garamond" w:hAnsi="Garamond"/>
                <w:sz w:val="20"/>
                <w:szCs w:val="20"/>
              </w:rPr>
            </w:pPr>
          </w:p>
          <w:p w:rsidR="00C571A5" w:rsidRPr="00A00907" w:rsidRDefault="00C571A5" w:rsidP="00635CB1">
            <w:pPr>
              <w:pStyle w:val="Sidefod"/>
              <w:ind w:right="-1"/>
              <w:jc w:val="right"/>
              <w:rPr>
                <w:rFonts w:ascii="Garamond" w:hAnsi="Garamond"/>
                <w:sz w:val="20"/>
                <w:szCs w:val="20"/>
              </w:rPr>
            </w:pPr>
            <w:r w:rsidRPr="00A00907">
              <w:rPr>
                <w:rFonts w:ascii="Garamond" w:hAnsi="Garamond"/>
                <w:sz w:val="20"/>
                <w:szCs w:val="20"/>
              </w:rPr>
              <w:t>Center for Institutionsdrift og Administration</w:t>
            </w:r>
          </w:p>
          <w:p w:rsidR="00C571A5" w:rsidRPr="00A00907" w:rsidRDefault="00D857D8" w:rsidP="00635CB1">
            <w:pPr>
              <w:pStyle w:val="Sidefod"/>
              <w:ind w:right="-1"/>
              <w:jc w:val="right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September</w:t>
            </w:r>
            <w:r w:rsidR="00C571A5" w:rsidRPr="00A00907">
              <w:rPr>
                <w:rFonts w:ascii="Garamond" w:hAnsi="Garamond"/>
                <w:bCs/>
                <w:sz w:val="20"/>
                <w:szCs w:val="20"/>
              </w:rPr>
              <w:t xml:space="preserve"> 2020</w:t>
            </w:r>
          </w:p>
          <w:p w:rsidR="00C571A5" w:rsidRPr="00A00907" w:rsidRDefault="00C571A5" w:rsidP="00D857D8">
            <w:pPr>
              <w:pStyle w:val="Sidefod"/>
              <w:ind w:right="-1"/>
              <w:jc w:val="right"/>
              <w:rPr>
                <w:rFonts w:ascii="Garamond" w:hAnsi="Garamond"/>
                <w:bCs/>
                <w:sz w:val="20"/>
                <w:szCs w:val="20"/>
              </w:rPr>
            </w:pPr>
            <w:r w:rsidRPr="00A00907">
              <w:rPr>
                <w:rFonts w:ascii="Garamond" w:hAnsi="Garamond"/>
                <w:sz w:val="20"/>
                <w:szCs w:val="20"/>
              </w:rPr>
              <w:t xml:space="preserve">Sagsnr.: </w:t>
            </w:r>
            <w:r w:rsidR="00CD0B43">
              <w:rPr>
                <w:rFonts w:ascii="Garamond" w:hAnsi="Garamond"/>
                <w:sz w:val="20"/>
                <w:szCs w:val="20"/>
              </w:rPr>
              <w:t>20</w:t>
            </w:r>
            <w:r w:rsidRPr="00A00907">
              <w:rPr>
                <w:rFonts w:ascii="Garamond" w:hAnsi="Garamond"/>
                <w:sz w:val="20"/>
                <w:szCs w:val="20"/>
              </w:rPr>
              <w:t>/</w:t>
            </w:r>
            <w:proofErr w:type="gramStart"/>
            <w:r w:rsidR="00CD0B43">
              <w:rPr>
                <w:rFonts w:ascii="Garamond" w:hAnsi="Garamond"/>
                <w:sz w:val="20"/>
                <w:szCs w:val="20"/>
              </w:rPr>
              <w:t>1</w:t>
            </w:r>
            <w:r w:rsidR="00D857D8">
              <w:rPr>
                <w:rFonts w:ascii="Garamond" w:hAnsi="Garamond"/>
                <w:sz w:val="20"/>
                <w:szCs w:val="20"/>
              </w:rPr>
              <w:t>7570</w:t>
            </w:r>
            <w:proofErr w:type="gramEnd"/>
          </w:p>
        </w:tc>
      </w:tr>
    </w:tbl>
    <w:p w:rsidR="00C571A5" w:rsidRDefault="00C571A5" w:rsidP="004E284F">
      <w:pPr>
        <w:pStyle w:val="Opstilling-punkttegn"/>
        <w:numPr>
          <w:ilvl w:val="0"/>
          <w:numId w:val="0"/>
        </w:numPr>
        <w:ind w:left="737"/>
        <w:rPr>
          <w:b/>
          <w:szCs w:val="24"/>
        </w:rPr>
      </w:pPr>
    </w:p>
    <w:p w:rsidR="00463357" w:rsidRPr="0012430F" w:rsidRDefault="00463357" w:rsidP="004E284F">
      <w:pPr>
        <w:pStyle w:val="Opstilling-punkttegn"/>
        <w:numPr>
          <w:ilvl w:val="0"/>
          <w:numId w:val="0"/>
        </w:numPr>
        <w:ind w:left="737"/>
        <w:rPr>
          <w:b/>
          <w:szCs w:val="24"/>
        </w:rPr>
      </w:pPr>
    </w:p>
    <w:p w:rsidR="00D523A3" w:rsidRPr="0012430F" w:rsidRDefault="00D523A3" w:rsidP="00D523A3">
      <w:pPr>
        <w:pStyle w:val="Opstilling-punkttegn"/>
        <w:numPr>
          <w:ilvl w:val="0"/>
          <w:numId w:val="0"/>
        </w:numPr>
        <w:ind w:left="737"/>
        <w:rPr>
          <w:b/>
          <w:szCs w:val="24"/>
        </w:rPr>
      </w:pPr>
      <w:r w:rsidRPr="0012430F">
        <w:rPr>
          <w:b/>
          <w:szCs w:val="24"/>
        </w:rPr>
        <w:t xml:space="preserve">Vejledning om opgørelse af </w:t>
      </w:r>
      <w:r w:rsidR="003653E3">
        <w:rPr>
          <w:b/>
          <w:szCs w:val="24"/>
        </w:rPr>
        <w:t xml:space="preserve">tabt indtægt som følge </w:t>
      </w:r>
      <w:r w:rsidR="00D857D8">
        <w:rPr>
          <w:b/>
          <w:szCs w:val="24"/>
        </w:rPr>
        <w:t>faldende elevtal til skoleåret 2020/21</w:t>
      </w:r>
    </w:p>
    <w:p w:rsidR="00D523A3" w:rsidRPr="0012430F" w:rsidRDefault="00D523A3" w:rsidP="004E284F">
      <w:pPr>
        <w:pStyle w:val="Opstilling-punkttegn"/>
        <w:numPr>
          <w:ilvl w:val="0"/>
          <w:numId w:val="0"/>
        </w:numPr>
        <w:ind w:left="737"/>
        <w:rPr>
          <w:b/>
          <w:szCs w:val="24"/>
        </w:rPr>
      </w:pPr>
    </w:p>
    <w:p w:rsidR="00463357" w:rsidRPr="0012430F" w:rsidRDefault="00D857D8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>
        <w:rPr>
          <w:szCs w:val="24"/>
        </w:rPr>
        <w:t>Efterskoler og frie fagskoler</w:t>
      </w:r>
      <w:r w:rsidR="00463357" w:rsidRPr="0012430F">
        <w:rPr>
          <w:szCs w:val="24"/>
        </w:rPr>
        <w:t xml:space="preserve"> er omfattet af regeringens hjælpepakke vedr</w:t>
      </w:r>
      <w:r w:rsidR="00463357" w:rsidRPr="0012430F">
        <w:rPr>
          <w:szCs w:val="24"/>
        </w:rPr>
        <w:t>ø</w:t>
      </w:r>
      <w:r w:rsidR="00463357" w:rsidRPr="0012430F">
        <w:rPr>
          <w:szCs w:val="24"/>
        </w:rPr>
        <w:t xml:space="preserve">rende </w:t>
      </w:r>
      <w:r w:rsidR="003653E3">
        <w:rPr>
          <w:szCs w:val="24"/>
        </w:rPr>
        <w:t xml:space="preserve">tabt indtægt som følge af </w:t>
      </w:r>
      <w:r>
        <w:rPr>
          <w:szCs w:val="24"/>
        </w:rPr>
        <w:t>faldende elevtal til skoleåret 2020/21</w:t>
      </w:r>
      <w:r w:rsidR="00463357" w:rsidRPr="0012430F">
        <w:rPr>
          <w:szCs w:val="24"/>
        </w:rPr>
        <w:t xml:space="preserve">, </w:t>
      </w:r>
      <w:r w:rsidR="003653E3">
        <w:rPr>
          <w:szCs w:val="24"/>
        </w:rPr>
        <w:t xml:space="preserve">der </w:t>
      </w:r>
      <w:r w:rsidR="00463357" w:rsidRPr="0012430F">
        <w:rPr>
          <w:szCs w:val="24"/>
        </w:rPr>
        <w:t xml:space="preserve">skal </w:t>
      </w:r>
      <w:r w:rsidR="003653E3">
        <w:rPr>
          <w:szCs w:val="24"/>
        </w:rPr>
        <w:t>sikre</w:t>
      </w:r>
      <w:r w:rsidR="00463357" w:rsidRPr="0012430F">
        <w:rPr>
          <w:szCs w:val="24"/>
        </w:rPr>
        <w:t xml:space="preserve">, at </w:t>
      </w:r>
      <w:r w:rsidR="003653E3">
        <w:rPr>
          <w:szCs w:val="24"/>
        </w:rPr>
        <w:t>skolerne kan opretholde et undervisningstilbud af høj kvalitet for alle elever</w:t>
      </w:r>
      <w:r w:rsidR="00463357" w:rsidRPr="0012430F">
        <w:rPr>
          <w:szCs w:val="24"/>
        </w:rPr>
        <w:t>.</w:t>
      </w:r>
    </w:p>
    <w:p w:rsidR="00463357" w:rsidRPr="0012430F" w:rsidRDefault="00463357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3653E3" w:rsidRDefault="00B21100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86E21">
        <w:rPr>
          <w:szCs w:val="24"/>
        </w:rPr>
        <w:t>I</w:t>
      </w:r>
      <w:r w:rsidR="00463357" w:rsidRPr="00186E21">
        <w:rPr>
          <w:szCs w:val="24"/>
        </w:rPr>
        <w:t>nstitutionerne kan</w:t>
      </w:r>
      <w:r w:rsidRPr="00186E21">
        <w:rPr>
          <w:szCs w:val="24"/>
        </w:rPr>
        <w:t xml:space="preserve"> </w:t>
      </w:r>
      <w:r w:rsidR="003653E3" w:rsidRPr="00186E21">
        <w:rPr>
          <w:szCs w:val="24"/>
        </w:rPr>
        <w:t xml:space="preserve">søge om dækning af tabt indtægt </w:t>
      </w:r>
      <w:r w:rsidR="0039511C" w:rsidRPr="00186E21">
        <w:rPr>
          <w:szCs w:val="24"/>
        </w:rPr>
        <w:t>som følge af faldende elevtal til skoleåret 2020/21.</w:t>
      </w:r>
      <w:r w:rsidR="006A71F3" w:rsidRPr="00186E21">
        <w:rPr>
          <w:szCs w:val="24"/>
        </w:rPr>
        <w:t xml:space="preserve"> Tilskuddet dækker maksimum 75 pct. </w:t>
      </w:r>
      <w:r w:rsidR="00A61D02" w:rsidRPr="00186E21">
        <w:rPr>
          <w:szCs w:val="24"/>
        </w:rPr>
        <w:t>a</w:t>
      </w:r>
      <w:r w:rsidR="006A71F3" w:rsidRPr="00186E21">
        <w:rPr>
          <w:szCs w:val="24"/>
        </w:rPr>
        <w:t xml:space="preserve">f tabt statstilskud og deltagerbetaling. </w:t>
      </w:r>
    </w:p>
    <w:p w:rsidR="00186E21" w:rsidRDefault="00186E21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186E21" w:rsidRDefault="00186E21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>
        <w:rPr>
          <w:szCs w:val="24"/>
        </w:rPr>
        <w:t>Der henvises til bekendtgørelse nr. 1329 af 9. september 2020, om særligt ti</w:t>
      </w:r>
      <w:r>
        <w:rPr>
          <w:szCs w:val="24"/>
        </w:rPr>
        <w:t>l</w:t>
      </w:r>
      <w:r>
        <w:rPr>
          <w:szCs w:val="24"/>
        </w:rPr>
        <w:t>skud til efterskoler og frie fagskoler som følge af covid-19.</w:t>
      </w:r>
    </w:p>
    <w:p w:rsidR="00186E21" w:rsidRDefault="00186E21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186E21" w:rsidRPr="00186E21" w:rsidRDefault="00186E21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86E21">
        <w:rPr>
          <w:szCs w:val="24"/>
        </w:rPr>
        <w:t>https://www.retsinformation.dk/eli/lta/2020/1329</w:t>
      </w:r>
    </w:p>
    <w:p w:rsidR="00B21100" w:rsidRPr="00DE2628" w:rsidRDefault="00B21100" w:rsidP="006A71F3">
      <w:pPr>
        <w:pStyle w:val="Opstilling-punkttegn"/>
        <w:numPr>
          <w:ilvl w:val="0"/>
          <w:numId w:val="0"/>
        </w:numPr>
        <w:rPr>
          <w:szCs w:val="24"/>
          <w:highlight w:val="yellow"/>
        </w:rPr>
      </w:pPr>
    </w:p>
    <w:p w:rsidR="00A00907" w:rsidRPr="003653E3" w:rsidRDefault="00A00907">
      <w:pPr>
        <w:rPr>
          <w:rFonts w:ascii="Garamond" w:hAnsi="Garamond" w:cs="Segoe UI"/>
          <w:color w:val="212529"/>
          <w:sz w:val="24"/>
          <w:szCs w:val="24"/>
        </w:rPr>
      </w:pPr>
      <w:r w:rsidRPr="003653E3">
        <w:rPr>
          <w:rFonts w:cs="Segoe UI"/>
          <w:color w:val="212529"/>
          <w:szCs w:val="24"/>
        </w:rPr>
        <w:br w:type="page"/>
      </w:r>
      <w:bookmarkStart w:id="0" w:name="_GoBack"/>
      <w:bookmarkEnd w:id="0"/>
    </w:p>
    <w:p w:rsidR="00A00907" w:rsidRPr="003653E3" w:rsidRDefault="00A00907" w:rsidP="00076582">
      <w:pPr>
        <w:pStyle w:val="Opstilling-punkttegn"/>
        <w:numPr>
          <w:ilvl w:val="0"/>
          <w:numId w:val="0"/>
        </w:numPr>
        <w:ind w:left="737"/>
        <w:rPr>
          <w:rFonts w:cs="Segoe UI"/>
          <w:color w:val="212529"/>
          <w:szCs w:val="24"/>
        </w:rPr>
      </w:pPr>
    </w:p>
    <w:p w:rsidR="00A00907" w:rsidRPr="003653E3" w:rsidRDefault="00A00907" w:rsidP="00076582">
      <w:pPr>
        <w:pStyle w:val="Opstilling-punkttegn"/>
        <w:numPr>
          <w:ilvl w:val="0"/>
          <w:numId w:val="0"/>
        </w:numPr>
        <w:ind w:left="737"/>
        <w:rPr>
          <w:rFonts w:cs="Segoe UI"/>
          <w:color w:val="212529"/>
          <w:szCs w:val="24"/>
        </w:rPr>
      </w:pPr>
    </w:p>
    <w:p w:rsidR="00076582" w:rsidRPr="00DC7CF6" w:rsidRDefault="00076582" w:rsidP="00076582">
      <w:pPr>
        <w:pStyle w:val="Opstilling-punkttegn"/>
        <w:numPr>
          <w:ilvl w:val="0"/>
          <w:numId w:val="0"/>
        </w:numPr>
        <w:ind w:left="737"/>
        <w:rPr>
          <w:b/>
        </w:rPr>
      </w:pPr>
      <w:r w:rsidRPr="00DC7CF6">
        <w:rPr>
          <w:b/>
        </w:rPr>
        <w:t>Vejledning til ledelseserklæringen</w:t>
      </w:r>
    </w:p>
    <w:p w:rsidR="00076582" w:rsidRDefault="00076582" w:rsidP="00076582">
      <w:pPr>
        <w:pStyle w:val="Opstilling-punkttegn"/>
        <w:numPr>
          <w:ilvl w:val="0"/>
          <w:numId w:val="0"/>
        </w:numPr>
        <w:ind w:left="737"/>
        <w:rPr>
          <w:b/>
          <w:u w:val="single"/>
        </w:rPr>
      </w:pPr>
    </w:p>
    <w:p w:rsidR="00076582" w:rsidRDefault="00076582" w:rsidP="00076582">
      <w:pPr>
        <w:pStyle w:val="Opstilling-punkttegn"/>
        <w:numPr>
          <w:ilvl w:val="0"/>
          <w:numId w:val="0"/>
        </w:numPr>
        <w:ind w:left="737"/>
        <w:rPr>
          <w:b/>
          <w:bCs/>
          <w:color w:val="000000"/>
        </w:rPr>
      </w:pPr>
      <w:r w:rsidRPr="00833153">
        <w:rPr>
          <w:b/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Pr="00833153">
        <w:rPr>
          <w:b/>
          <w:bCs/>
          <w:color w:val="000000"/>
        </w:rPr>
        <w:t xml:space="preserve">Institutionsnummer </w:t>
      </w:r>
    </w:p>
    <w:p w:rsidR="00076582" w:rsidRDefault="00076582" w:rsidP="0007658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 w:rsidRPr="00833153">
        <w:rPr>
          <w:color w:val="000000"/>
        </w:rPr>
        <w:t xml:space="preserve">Her angives institutionens korrekte </w:t>
      </w:r>
      <w:r w:rsidRPr="00833153">
        <w:rPr>
          <w:b/>
          <w:color w:val="000000"/>
        </w:rPr>
        <w:t>6-cifrede</w:t>
      </w:r>
      <w:r w:rsidRPr="00833153">
        <w:rPr>
          <w:color w:val="000000"/>
        </w:rPr>
        <w:t xml:space="preserve"> institutionsnummer. </w:t>
      </w:r>
    </w:p>
    <w:p w:rsidR="00DE2628" w:rsidRDefault="00DE2628" w:rsidP="0007658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076582" w:rsidRDefault="00076582" w:rsidP="0007658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>
        <w:rPr>
          <w:b/>
          <w:bCs/>
          <w:color w:val="000000"/>
        </w:rPr>
        <w:t>2</w:t>
      </w:r>
      <w:r w:rsidRPr="00833153">
        <w:rPr>
          <w:b/>
          <w:bCs/>
          <w:color w:val="000000"/>
        </w:rPr>
        <w:t>. Institutions navn</w:t>
      </w:r>
      <w:r w:rsidRPr="00833153">
        <w:rPr>
          <w:color w:val="000000"/>
        </w:rPr>
        <w:t xml:space="preserve"> </w:t>
      </w:r>
    </w:p>
    <w:p w:rsidR="00076582" w:rsidRDefault="00076582" w:rsidP="0007658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 w:rsidRPr="00833153">
        <w:rPr>
          <w:color w:val="000000"/>
        </w:rPr>
        <w:t xml:space="preserve">Her angives </w:t>
      </w:r>
      <w:r>
        <w:rPr>
          <w:color w:val="000000"/>
        </w:rPr>
        <w:t>i</w:t>
      </w:r>
      <w:r w:rsidRPr="00833153">
        <w:rPr>
          <w:color w:val="000000"/>
        </w:rPr>
        <w:t>nstitutionens navn.</w:t>
      </w:r>
    </w:p>
    <w:p w:rsidR="00076582" w:rsidRDefault="00076582" w:rsidP="0007658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076582" w:rsidRDefault="00076582" w:rsidP="0007658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>
        <w:rPr>
          <w:b/>
          <w:bCs/>
          <w:color w:val="000000"/>
        </w:rPr>
        <w:t>3</w:t>
      </w:r>
      <w:r w:rsidRPr="00833153">
        <w:rPr>
          <w:b/>
          <w:bCs/>
          <w:color w:val="000000"/>
        </w:rPr>
        <w:t>. Kontaktperson</w:t>
      </w:r>
      <w:r w:rsidRPr="00833153">
        <w:rPr>
          <w:color w:val="000000"/>
        </w:rPr>
        <w:t xml:space="preserve"> </w:t>
      </w:r>
    </w:p>
    <w:p w:rsidR="00DC7CF6" w:rsidRDefault="00076582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 w:rsidRPr="00833153">
        <w:rPr>
          <w:color w:val="000000"/>
        </w:rPr>
        <w:t>Her angives navn, direkte telefonnummer og e-mail adresse for den person, der har det praktiske kendskab til de indberettede oplysninger.</w:t>
      </w:r>
    </w:p>
    <w:p w:rsidR="00DC7CF6" w:rsidRDefault="00DC7CF6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DC7CF6" w:rsidRDefault="00DC7CF6" w:rsidP="00DC7CF6">
      <w:pPr>
        <w:pStyle w:val="Opstilling-punkttegn"/>
        <w:numPr>
          <w:ilvl w:val="0"/>
          <w:numId w:val="0"/>
        </w:numPr>
        <w:ind w:left="737"/>
        <w:rPr>
          <w:b/>
          <w:color w:val="000000"/>
        </w:rPr>
      </w:pPr>
      <w:r>
        <w:rPr>
          <w:color w:val="000000"/>
        </w:rPr>
        <w:t>4</w:t>
      </w:r>
      <w:r w:rsidR="00076582" w:rsidRPr="00833153">
        <w:rPr>
          <w:b/>
          <w:color w:val="000000"/>
        </w:rPr>
        <w:t xml:space="preserve">. </w:t>
      </w:r>
      <w:r w:rsidR="00BF4FE2">
        <w:rPr>
          <w:b/>
          <w:color w:val="000000"/>
        </w:rPr>
        <w:t>Antal tilskudsudløsende elever pr. 5. september 2017</w:t>
      </w:r>
    </w:p>
    <w:p w:rsidR="00DC7CF6" w:rsidRPr="003653E3" w:rsidRDefault="00BF4FE2" w:rsidP="00DC7CF6">
      <w:pPr>
        <w:pStyle w:val="Opstilling-punkttegn"/>
        <w:numPr>
          <w:ilvl w:val="0"/>
          <w:numId w:val="0"/>
        </w:numPr>
        <w:ind w:left="737"/>
        <w:rPr>
          <w:rFonts w:cs="Segoe UI"/>
          <w:color w:val="212529"/>
          <w:szCs w:val="24"/>
        </w:rPr>
      </w:pPr>
      <w:r>
        <w:rPr>
          <w:color w:val="000000"/>
        </w:rPr>
        <w:t>Her angives antal tilskudsudløsende elever pr. 5. september 2017.</w:t>
      </w:r>
    </w:p>
    <w:p w:rsidR="00E10780" w:rsidRDefault="00E10780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BF4FE2" w:rsidRDefault="00DC7CF6" w:rsidP="00E10780">
      <w:pPr>
        <w:pStyle w:val="Opstilling-punkttegn"/>
        <w:numPr>
          <w:ilvl w:val="0"/>
          <w:numId w:val="0"/>
        </w:numPr>
        <w:ind w:left="737"/>
        <w:rPr>
          <w:b/>
          <w:color w:val="000000"/>
        </w:rPr>
      </w:pPr>
      <w:r>
        <w:rPr>
          <w:b/>
          <w:bCs/>
          <w:color w:val="000000"/>
        </w:rPr>
        <w:t>5</w:t>
      </w:r>
      <w:r w:rsidR="00076582" w:rsidRPr="00833153">
        <w:rPr>
          <w:b/>
          <w:bCs/>
          <w:color w:val="000000"/>
        </w:rPr>
        <w:t xml:space="preserve">. </w:t>
      </w:r>
      <w:r w:rsidR="00BF4FE2">
        <w:rPr>
          <w:b/>
          <w:color w:val="000000"/>
        </w:rPr>
        <w:t>Antal tilskudsudløsende elever pr. 5. september 201</w:t>
      </w:r>
      <w:r w:rsidR="00BF4FE2">
        <w:rPr>
          <w:b/>
          <w:color w:val="000000"/>
        </w:rPr>
        <w:t>8</w:t>
      </w:r>
    </w:p>
    <w:p w:rsidR="00BF4FE2" w:rsidRPr="003653E3" w:rsidRDefault="00BF4FE2" w:rsidP="00BF4FE2">
      <w:pPr>
        <w:pStyle w:val="Opstilling-punkttegn"/>
        <w:numPr>
          <w:ilvl w:val="0"/>
          <w:numId w:val="0"/>
        </w:numPr>
        <w:ind w:left="737"/>
        <w:rPr>
          <w:rFonts w:cs="Segoe UI"/>
          <w:color w:val="212529"/>
          <w:szCs w:val="24"/>
        </w:rPr>
      </w:pPr>
      <w:r>
        <w:rPr>
          <w:color w:val="000000"/>
        </w:rPr>
        <w:t>Her angives antal tilskudsudløsende elever pr. 5. september 201</w:t>
      </w:r>
      <w:r>
        <w:rPr>
          <w:color w:val="000000"/>
        </w:rPr>
        <w:t>8</w:t>
      </w:r>
      <w:r>
        <w:rPr>
          <w:color w:val="000000"/>
        </w:rPr>
        <w:t>.</w:t>
      </w:r>
    </w:p>
    <w:p w:rsidR="00E10780" w:rsidRDefault="00E10780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DC7CF6" w:rsidRDefault="00585272" w:rsidP="00DC7CF6">
      <w:pPr>
        <w:pStyle w:val="Opstilling-punkttegn"/>
        <w:numPr>
          <w:ilvl w:val="0"/>
          <w:numId w:val="0"/>
        </w:numPr>
        <w:ind w:left="737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076582" w:rsidRPr="00833153">
        <w:rPr>
          <w:b/>
          <w:bCs/>
          <w:color w:val="000000"/>
        </w:rPr>
        <w:t xml:space="preserve">. </w:t>
      </w:r>
      <w:r w:rsidR="00BF4FE2">
        <w:rPr>
          <w:b/>
          <w:color w:val="000000"/>
        </w:rPr>
        <w:t>Antal tilskudsudløse</w:t>
      </w:r>
      <w:r w:rsidR="00BF4FE2">
        <w:rPr>
          <w:b/>
          <w:color w:val="000000"/>
        </w:rPr>
        <w:t>nde elever pr. 5. september 2019</w:t>
      </w:r>
      <w:r w:rsidR="00076582" w:rsidRPr="00833153">
        <w:rPr>
          <w:b/>
          <w:bCs/>
          <w:color w:val="000000"/>
        </w:rPr>
        <w:t xml:space="preserve"> </w:t>
      </w:r>
    </w:p>
    <w:p w:rsidR="00BF4FE2" w:rsidRPr="003653E3" w:rsidRDefault="00BF4FE2" w:rsidP="00BF4FE2">
      <w:pPr>
        <w:pStyle w:val="Opstilling-punkttegn"/>
        <w:numPr>
          <w:ilvl w:val="0"/>
          <w:numId w:val="0"/>
        </w:numPr>
        <w:ind w:left="737"/>
        <w:rPr>
          <w:rFonts w:cs="Segoe UI"/>
          <w:color w:val="212529"/>
          <w:szCs w:val="24"/>
        </w:rPr>
      </w:pPr>
      <w:r>
        <w:rPr>
          <w:color w:val="000000"/>
        </w:rPr>
        <w:t>Her angives antal tilskudsudløsende elever pr. 5. september 201</w:t>
      </w:r>
      <w:r>
        <w:rPr>
          <w:color w:val="000000"/>
        </w:rPr>
        <w:t>9</w:t>
      </w:r>
      <w:r>
        <w:rPr>
          <w:color w:val="000000"/>
        </w:rPr>
        <w:t>.</w:t>
      </w:r>
    </w:p>
    <w:p w:rsidR="00DC7CF6" w:rsidRDefault="00DC7CF6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585272" w:rsidRDefault="00585272" w:rsidP="00585272">
      <w:pPr>
        <w:pStyle w:val="Opstilling-punkttegn"/>
        <w:numPr>
          <w:ilvl w:val="0"/>
          <w:numId w:val="0"/>
        </w:numPr>
        <w:ind w:left="737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Pr="00833153">
        <w:rPr>
          <w:b/>
          <w:bCs/>
          <w:color w:val="000000"/>
        </w:rPr>
        <w:t xml:space="preserve">. </w:t>
      </w:r>
      <w:r w:rsidR="00DB7C4A">
        <w:rPr>
          <w:b/>
          <w:bCs/>
          <w:color w:val="000000"/>
        </w:rPr>
        <w:t>Gennemsnit</w:t>
      </w:r>
      <w:r w:rsidRPr="00833153">
        <w:rPr>
          <w:b/>
          <w:bCs/>
          <w:color w:val="000000"/>
        </w:rPr>
        <w:t xml:space="preserve"> </w:t>
      </w:r>
    </w:p>
    <w:p w:rsidR="00585272" w:rsidRDefault="00585272" w:rsidP="0058527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 w:rsidRPr="00833153">
        <w:rPr>
          <w:color w:val="000000"/>
        </w:rPr>
        <w:t>Her</w:t>
      </w:r>
      <w:r>
        <w:rPr>
          <w:color w:val="000000"/>
        </w:rPr>
        <w:t xml:space="preserve"> angives de</w:t>
      </w:r>
      <w:r w:rsidR="00BF4FE2">
        <w:rPr>
          <w:color w:val="000000"/>
        </w:rPr>
        <w:t>t beregnede gennemsnit af elevtallet pr. 5. september 2017, 2018 og 2019.</w:t>
      </w:r>
    </w:p>
    <w:p w:rsidR="007866A1" w:rsidRPr="007866A1" w:rsidRDefault="007866A1" w:rsidP="00585272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 w:rsidRPr="007866A1">
        <w:rPr>
          <w:color w:val="000000"/>
        </w:rPr>
        <w:t xml:space="preserve">For skoler, der ikke har været aktive i tre år, beregnes </w:t>
      </w:r>
      <w:r>
        <w:rPr>
          <w:color w:val="000000"/>
        </w:rPr>
        <w:t xml:space="preserve">der </w:t>
      </w:r>
      <w:r w:rsidRPr="007866A1">
        <w:rPr>
          <w:color w:val="000000"/>
        </w:rPr>
        <w:t>på baggrund af det seneste eller de to seneste år.</w:t>
      </w:r>
    </w:p>
    <w:p w:rsidR="00585272" w:rsidRDefault="00585272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7866A1" w:rsidRDefault="00076582" w:rsidP="00DC7CF6">
      <w:pPr>
        <w:pStyle w:val="Opstilling-punkttegn"/>
        <w:numPr>
          <w:ilvl w:val="0"/>
          <w:numId w:val="0"/>
        </w:numPr>
        <w:ind w:left="737"/>
        <w:rPr>
          <w:b/>
          <w:bCs/>
          <w:color w:val="000000"/>
        </w:rPr>
      </w:pPr>
      <w:r w:rsidRPr="00833153">
        <w:rPr>
          <w:b/>
          <w:bCs/>
          <w:color w:val="000000"/>
        </w:rPr>
        <w:t xml:space="preserve">8. </w:t>
      </w:r>
      <w:r w:rsidR="007866A1">
        <w:rPr>
          <w:b/>
          <w:color w:val="000000"/>
        </w:rPr>
        <w:t>Antal tilskudsudløsende elever pr. 5. september 20</w:t>
      </w:r>
      <w:r w:rsidR="007866A1">
        <w:rPr>
          <w:b/>
          <w:color w:val="000000"/>
        </w:rPr>
        <w:t>20</w:t>
      </w:r>
      <w:r w:rsidR="007866A1" w:rsidRPr="00833153">
        <w:rPr>
          <w:b/>
          <w:bCs/>
          <w:color w:val="000000"/>
        </w:rPr>
        <w:t xml:space="preserve"> </w:t>
      </w:r>
    </w:p>
    <w:p w:rsidR="007866A1" w:rsidRPr="003653E3" w:rsidRDefault="007866A1" w:rsidP="007866A1">
      <w:pPr>
        <w:pStyle w:val="Opstilling-punkttegn"/>
        <w:numPr>
          <w:ilvl w:val="0"/>
          <w:numId w:val="0"/>
        </w:numPr>
        <w:ind w:left="737"/>
        <w:rPr>
          <w:rFonts w:cs="Segoe UI"/>
          <w:color w:val="212529"/>
          <w:szCs w:val="24"/>
        </w:rPr>
      </w:pPr>
      <w:r>
        <w:rPr>
          <w:color w:val="000000"/>
        </w:rPr>
        <w:t xml:space="preserve">Her angives antal tilskudsudløsende elever pr. 5. </w:t>
      </w:r>
      <w:r>
        <w:rPr>
          <w:color w:val="000000"/>
        </w:rPr>
        <w:t>september 2020</w:t>
      </w:r>
      <w:r>
        <w:rPr>
          <w:color w:val="000000"/>
        </w:rPr>
        <w:t>.</w:t>
      </w:r>
    </w:p>
    <w:p w:rsidR="00DC7CF6" w:rsidRDefault="00DC7CF6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</w:p>
    <w:p w:rsidR="00DC7CF6" w:rsidRDefault="00DC7CF6" w:rsidP="00DC7CF6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>
        <w:rPr>
          <w:b/>
          <w:bCs/>
          <w:color w:val="000000"/>
        </w:rPr>
        <w:t>9</w:t>
      </w:r>
      <w:r w:rsidR="007866A1">
        <w:rPr>
          <w:b/>
          <w:bCs/>
          <w:color w:val="000000"/>
        </w:rPr>
        <w:t>.</w:t>
      </w:r>
      <w:r w:rsidR="00076582" w:rsidRPr="00833153">
        <w:rPr>
          <w:b/>
          <w:bCs/>
          <w:color w:val="000000"/>
        </w:rPr>
        <w:t xml:space="preserve"> </w:t>
      </w:r>
      <w:r w:rsidR="00DB7C4A">
        <w:rPr>
          <w:b/>
          <w:bCs/>
          <w:color w:val="000000"/>
        </w:rPr>
        <w:t>Lavere antal elever</w:t>
      </w:r>
      <w:r w:rsidR="00076582" w:rsidRPr="00833153">
        <w:rPr>
          <w:color w:val="000000"/>
        </w:rPr>
        <w:t xml:space="preserve"> </w:t>
      </w:r>
    </w:p>
    <w:p w:rsidR="00076582" w:rsidRDefault="007866A1" w:rsidP="00DC7CF6">
      <w:pPr>
        <w:pStyle w:val="Opstilling-punkttegn"/>
        <w:numPr>
          <w:ilvl w:val="0"/>
          <w:numId w:val="0"/>
        </w:numPr>
        <w:ind w:left="737"/>
        <w:jc w:val="both"/>
        <w:rPr>
          <w:color w:val="000000"/>
        </w:rPr>
      </w:pPr>
      <w:r>
        <w:rPr>
          <w:color w:val="000000"/>
        </w:rPr>
        <w:t>Her angives forskellen mellem det beregnede gennemsnit og antallet af ti</w:t>
      </w:r>
      <w:r>
        <w:rPr>
          <w:color w:val="000000"/>
        </w:rPr>
        <w:t>l</w:t>
      </w:r>
      <w:r>
        <w:rPr>
          <w:color w:val="000000"/>
        </w:rPr>
        <w:t>skudsudløsende elever pr. 5. september 2020</w:t>
      </w:r>
    </w:p>
    <w:p w:rsidR="007866A1" w:rsidRDefault="007866A1" w:rsidP="00DC7CF6">
      <w:pPr>
        <w:pStyle w:val="Opstilling-punkttegn"/>
        <w:numPr>
          <w:ilvl w:val="0"/>
          <w:numId w:val="0"/>
        </w:numPr>
        <w:ind w:left="737"/>
        <w:jc w:val="both"/>
        <w:rPr>
          <w:color w:val="000000"/>
        </w:rPr>
      </w:pPr>
    </w:p>
    <w:p w:rsidR="007866A1" w:rsidRDefault="007866A1" w:rsidP="007866A1">
      <w:pPr>
        <w:pStyle w:val="Opstilling-punkttegn"/>
        <w:numPr>
          <w:ilvl w:val="0"/>
          <w:numId w:val="0"/>
        </w:numPr>
        <w:ind w:left="737"/>
        <w:rPr>
          <w:color w:val="000000"/>
        </w:rPr>
      </w:pPr>
      <w:r>
        <w:rPr>
          <w:b/>
          <w:bCs/>
          <w:color w:val="000000"/>
        </w:rPr>
        <w:t>10.</w:t>
      </w:r>
      <w:r w:rsidRPr="00833153">
        <w:rPr>
          <w:b/>
          <w:bCs/>
          <w:color w:val="000000"/>
        </w:rPr>
        <w:t xml:space="preserve"> Institutions</w:t>
      </w:r>
      <w:r>
        <w:rPr>
          <w:b/>
          <w:bCs/>
          <w:color w:val="000000"/>
        </w:rPr>
        <w:t xml:space="preserve">ledelsens </w:t>
      </w:r>
      <w:r w:rsidRPr="00833153">
        <w:rPr>
          <w:b/>
          <w:bCs/>
          <w:color w:val="000000"/>
        </w:rPr>
        <w:t>underskrift:</w:t>
      </w:r>
      <w:r w:rsidRPr="00833153">
        <w:rPr>
          <w:color w:val="000000"/>
        </w:rPr>
        <w:t xml:space="preserve"> </w:t>
      </w:r>
    </w:p>
    <w:p w:rsidR="00DB7C4A" w:rsidRPr="00833153" w:rsidRDefault="00DB7C4A" w:rsidP="00DB7C4A">
      <w:pPr>
        <w:pStyle w:val="Opstilling-punkttegn"/>
        <w:numPr>
          <w:ilvl w:val="0"/>
          <w:numId w:val="0"/>
        </w:numPr>
        <w:ind w:left="737"/>
        <w:jc w:val="both"/>
        <w:rPr>
          <w:iCs/>
          <w:color w:val="000000"/>
        </w:rPr>
      </w:pPr>
      <w:r>
        <w:rPr>
          <w:color w:val="000000"/>
        </w:rPr>
        <w:t>L</w:t>
      </w:r>
      <w:r w:rsidRPr="00833153">
        <w:rPr>
          <w:color w:val="000000"/>
        </w:rPr>
        <w:t xml:space="preserve">edelseserklæringen underskrives af institutionens ansvarlige ledelse, eller af en medarbejder, som er bemyndiget hertil. </w:t>
      </w:r>
      <w:r w:rsidRPr="00833153">
        <w:rPr>
          <w:iCs/>
          <w:color w:val="000000"/>
        </w:rPr>
        <w:t>Der må ikke anvendes unde</w:t>
      </w:r>
      <w:r w:rsidRPr="00833153">
        <w:rPr>
          <w:iCs/>
          <w:color w:val="000000"/>
        </w:rPr>
        <w:t>r</w:t>
      </w:r>
      <w:r w:rsidRPr="00833153">
        <w:rPr>
          <w:iCs/>
          <w:color w:val="000000"/>
        </w:rPr>
        <w:t>skriftsstempel. Underskriften skal være egenhændig.</w:t>
      </w:r>
    </w:p>
    <w:p w:rsidR="007866A1" w:rsidRPr="00833153" w:rsidRDefault="007866A1" w:rsidP="00DC7CF6">
      <w:pPr>
        <w:pStyle w:val="Opstilling-punkttegn"/>
        <w:numPr>
          <w:ilvl w:val="0"/>
          <w:numId w:val="0"/>
        </w:numPr>
        <w:ind w:left="737"/>
        <w:jc w:val="both"/>
        <w:rPr>
          <w:iCs/>
          <w:color w:val="000000"/>
        </w:rPr>
      </w:pPr>
    </w:p>
    <w:sectPr w:rsidR="007866A1" w:rsidRPr="00833153" w:rsidSect="00A00907">
      <w:footerReference w:type="default" r:id="rId9"/>
      <w:pgSz w:w="11906" w:h="16838"/>
      <w:pgMar w:top="813" w:right="2268" w:bottom="1134" w:left="1701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00" w:rsidRDefault="00B21100" w:rsidP="00B21100">
      <w:pPr>
        <w:spacing w:after="0" w:line="240" w:lineRule="auto"/>
      </w:pPr>
      <w:r>
        <w:separator/>
      </w:r>
    </w:p>
  </w:endnote>
  <w:endnote w:type="continuationSeparator" w:id="0">
    <w:p w:rsidR="00B21100" w:rsidRDefault="00B21100" w:rsidP="00B2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</w:rPr>
      <w:id w:val="655352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00907" w:rsidRPr="00A00907" w:rsidRDefault="00A00907" w:rsidP="00A00907">
            <w:pPr>
              <w:pStyle w:val="Opstilling-punkttegn"/>
              <w:numPr>
                <w:ilvl w:val="0"/>
                <w:numId w:val="0"/>
              </w:numPr>
              <w:ind w:left="737"/>
              <w:rPr>
                <w:sz w:val="20"/>
                <w:szCs w:val="20"/>
              </w:rPr>
            </w:pPr>
            <w:r w:rsidRPr="00A00907">
              <w:rPr>
                <w:sz w:val="20"/>
                <w:szCs w:val="20"/>
              </w:rPr>
              <w:t xml:space="preserve">Vejledning om opgørelse af særligt tilskud </w:t>
            </w:r>
            <w:r w:rsidR="00D2043F">
              <w:rPr>
                <w:sz w:val="20"/>
                <w:szCs w:val="20"/>
              </w:rPr>
              <w:t xml:space="preserve">til tabt indtægt som følge af </w:t>
            </w:r>
            <w:r w:rsidR="00DE2628">
              <w:rPr>
                <w:sz w:val="20"/>
                <w:szCs w:val="20"/>
              </w:rPr>
              <w:t>faldende elevtal til skoleåret 2020/21</w:t>
            </w:r>
          </w:p>
          <w:p w:rsidR="00A00907" w:rsidRPr="00A00907" w:rsidRDefault="00A00907">
            <w:pPr>
              <w:pStyle w:val="Sidefod"/>
              <w:jc w:val="right"/>
              <w:rPr>
                <w:rFonts w:ascii="Garamond" w:hAnsi="Garamond"/>
                <w:sz w:val="20"/>
                <w:szCs w:val="20"/>
              </w:rPr>
            </w:pPr>
            <w:r w:rsidRPr="00A00907">
              <w:rPr>
                <w:rFonts w:ascii="Garamond" w:hAnsi="Garamond"/>
                <w:sz w:val="20"/>
                <w:szCs w:val="20"/>
              </w:rPr>
              <w:t xml:space="preserve">Side </w:t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186E21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A00907">
              <w:rPr>
                <w:rFonts w:ascii="Garamond" w:hAnsi="Garamond"/>
                <w:sz w:val="20"/>
                <w:szCs w:val="20"/>
              </w:rPr>
              <w:t xml:space="preserve"> af </w:t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186E21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A00907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00907" w:rsidRDefault="00A0090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00" w:rsidRDefault="00B21100" w:rsidP="00B21100">
      <w:pPr>
        <w:spacing w:after="0" w:line="240" w:lineRule="auto"/>
      </w:pPr>
      <w:r>
        <w:separator/>
      </w:r>
    </w:p>
  </w:footnote>
  <w:footnote w:type="continuationSeparator" w:id="0">
    <w:p w:rsidR="00B21100" w:rsidRDefault="00B21100" w:rsidP="00B21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3086"/>
    <w:multiLevelType w:val="multilevel"/>
    <w:tmpl w:val="82C66AD4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4" w:hanging="737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">
    <w:nsid w:val="7FB354B8"/>
    <w:multiLevelType w:val="multilevel"/>
    <w:tmpl w:val="851271CE"/>
    <w:lvl w:ilvl="0">
      <w:start w:val="1"/>
      <w:numFmt w:val="decimal"/>
      <w:pStyle w:val="Opstilling-punkttegn"/>
      <w:lvlText w:val="%1."/>
      <w:lvlJc w:val="left"/>
      <w:pPr>
        <w:ind w:left="964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247"/>
        </w:tabs>
        <w:ind w:left="141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644"/>
        </w:tabs>
        <w:ind w:left="187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32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277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23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3458"/>
        </w:tabs>
        <w:ind w:left="368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912"/>
        </w:tabs>
        <w:ind w:left="413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59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A0"/>
    <w:rsid w:val="00004C2A"/>
    <w:rsid w:val="00004FDD"/>
    <w:rsid w:val="000179F7"/>
    <w:rsid w:val="00026098"/>
    <w:rsid w:val="00056291"/>
    <w:rsid w:val="00063FC2"/>
    <w:rsid w:val="00076582"/>
    <w:rsid w:val="000A4334"/>
    <w:rsid w:val="000C26DA"/>
    <w:rsid w:val="000D3804"/>
    <w:rsid w:val="000F4B97"/>
    <w:rsid w:val="00105D12"/>
    <w:rsid w:val="00120B42"/>
    <w:rsid w:val="0012430F"/>
    <w:rsid w:val="001407FE"/>
    <w:rsid w:val="001466D5"/>
    <w:rsid w:val="0015121B"/>
    <w:rsid w:val="00163F81"/>
    <w:rsid w:val="00186E21"/>
    <w:rsid w:val="001E235F"/>
    <w:rsid w:val="001F2584"/>
    <w:rsid w:val="001F5F5D"/>
    <w:rsid w:val="0021549C"/>
    <w:rsid w:val="00230FCA"/>
    <w:rsid w:val="002476E4"/>
    <w:rsid w:val="002A5BBE"/>
    <w:rsid w:val="002F2B37"/>
    <w:rsid w:val="003221EA"/>
    <w:rsid w:val="00355C84"/>
    <w:rsid w:val="00360568"/>
    <w:rsid w:val="003619EB"/>
    <w:rsid w:val="003653E3"/>
    <w:rsid w:val="0039511C"/>
    <w:rsid w:val="003B3A69"/>
    <w:rsid w:val="003F119D"/>
    <w:rsid w:val="003F4C44"/>
    <w:rsid w:val="00463357"/>
    <w:rsid w:val="00471A96"/>
    <w:rsid w:val="00476F43"/>
    <w:rsid w:val="00480274"/>
    <w:rsid w:val="004922D3"/>
    <w:rsid w:val="00495E78"/>
    <w:rsid w:val="004A578E"/>
    <w:rsid w:val="004A7772"/>
    <w:rsid w:val="004B2742"/>
    <w:rsid w:val="004B6F65"/>
    <w:rsid w:val="004C1A83"/>
    <w:rsid w:val="004E284F"/>
    <w:rsid w:val="004F48A4"/>
    <w:rsid w:val="00501A99"/>
    <w:rsid w:val="00504F2E"/>
    <w:rsid w:val="00513304"/>
    <w:rsid w:val="00553336"/>
    <w:rsid w:val="00563A2C"/>
    <w:rsid w:val="00565608"/>
    <w:rsid w:val="00574B00"/>
    <w:rsid w:val="00583697"/>
    <w:rsid w:val="00584AE7"/>
    <w:rsid w:val="00585272"/>
    <w:rsid w:val="005A6292"/>
    <w:rsid w:val="005C28FD"/>
    <w:rsid w:val="005D1ADD"/>
    <w:rsid w:val="005D3E0C"/>
    <w:rsid w:val="005D635E"/>
    <w:rsid w:val="005F0A21"/>
    <w:rsid w:val="005F4D63"/>
    <w:rsid w:val="00603987"/>
    <w:rsid w:val="00606CDE"/>
    <w:rsid w:val="0062797B"/>
    <w:rsid w:val="00631330"/>
    <w:rsid w:val="006517EA"/>
    <w:rsid w:val="00656F69"/>
    <w:rsid w:val="00676FA2"/>
    <w:rsid w:val="0068512F"/>
    <w:rsid w:val="00687976"/>
    <w:rsid w:val="00696F34"/>
    <w:rsid w:val="006A71F3"/>
    <w:rsid w:val="006D60CB"/>
    <w:rsid w:val="00712638"/>
    <w:rsid w:val="007151BD"/>
    <w:rsid w:val="00733B13"/>
    <w:rsid w:val="007652F6"/>
    <w:rsid w:val="007866A1"/>
    <w:rsid w:val="00793505"/>
    <w:rsid w:val="007A53FF"/>
    <w:rsid w:val="007B4445"/>
    <w:rsid w:val="007E69FA"/>
    <w:rsid w:val="00820F91"/>
    <w:rsid w:val="008307B8"/>
    <w:rsid w:val="00831329"/>
    <w:rsid w:val="0086660A"/>
    <w:rsid w:val="00871AFB"/>
    <w:rsid w:val="008B38BB"/>
    <w:rsid w:val="008C47B4"/>
    <w:rsid w:val="008D3FA0"/>
    <w:rsid w:val="008F28D4"/>
    <w:rsid w:val="00912077"/>
    <w:rsid w:val="009416E8"/>
    <w:rsid w:val="00962C98"/>
    <w:rsid w:val="009717E2"/>
    <w:rsid w:val="00A00907"/>
    <w:rsid w:val="00A0532D"/>
    <w:rsid w:val="00A27661"/>
    <w:rsid w:val="00A34A78"/>
    <w:rsid w:val="00A40A98"/>
    <w:rsid w:val="00A42B5F"/>
    <w:rsid w:val="00A61D02"/>
    <w:rsid w:val="00A73C98"/>
    <w:rsid w:val="00A83DED"/>
    <w:rsid w:val="00AA03DA"/>
    <w:rsid w:val="00AA63A6"/>
    <w:rsid w:val="00AB3CD7"/>
    <w:rsid w:val="00AD19B1"/>
    <w:rsid w:val="00AD3EC0"/>
    <w:rsid w:val="00AE00DB"/>
    <w:rsid w:val="00AE3612"/>
    <w:rsid w:val="00B21100"/>
    <w:rsid w:val="00B21BD4"/>
    <w:rsid w:val="00B772A2"/>
    <w:rsid w:val="00BA7811"/>
    <w:rsid w:val="00BC2963"/>
    <w:rsid w:val="00BD38CC"/>
    <w:rsid w:val="00BF4FE2"/>
    <w:rsid w:val="00C06181"/>
    <w:rsid w:val="00C218D6"/>
    <w:rsid w:val="00C26CD9"/>
    <w:rsid w:val="00C571A5"/>
    <w:rsid w:val="00C72EF7"/>
    <w:rsid w:val="00C73E58"/>
    <w:rsid w:val="00C832CD"/>
    <w:rsid w:val="00C95AC4"/>
    <w:rsid w:val="00CA02E9"/>
    <w:rsid w:val="00CA3693"/>
    <w:rsid w:val="00CB13D0"/>
    <w:rsid w:val="00CB4140"/>
    <w:rsid w:val="00CD0B43"/>
    <w:rsid w:val="00CD4DC1"/>
    <w:rsid w:val="00D16919"/>
    <w:rsid w:val="00D2043F"/>
    <w:rsid w:val="00D307A0"/>
    <w:rsid w:val="00D516E4"/>
    <w:rsid w:val="00D523A3"/>
    <w:rsid w:val="00D73F1A"/>
    <w:rsid w:val="00D857D8"/>
    <w:rsid w:val="00D92218"/>
    <w:rsid w:val="00D9294D"/>
    <w:rsid w:val="00D96258"/>
    <w:rsid w:val="00D962B1"/>
    <w:rsid w:val="00DB0CC5"/>
    <w:rsid w:val="00DB7C4A"/>
    <w:rsid w:val="00DC7CF6"/>
    <w:rsid w:val="00DC7EAC"/>
    <w:rsid w:val="00DE2628"/>
    <w:rsid w:val="00E00E3F"/>
    <w:rsid w:val="00E052D4"/>
    <w:rsid w:val="00E10780"/>
    <w:rsid w:val="00E125DF"/>
    <w:rsid w:val="00E13F12"/>
    <w:rsid w:val="00EB43A4"/>
    <w:rsid w:val="00EB6B9E"/>
    <w:rsid w:val="00ED338B"/>
    <w:rsid w:val="00F20C49"/>
    <w:rsid w:val="00F658AC"/>
    <w:rsid w:val="00FA192C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5"/>
    <w:qFormat/>
    <w:rsid w:val="00471A96"/>
    <w:pPr>
      <w:numPr>
        <w:numId w:val="1"/>
      </w:numPr>
      <w:spacing w:after="0" w:line="300" w:lineRule="exact"/>
    </w:pPr>
    <w:rPr>
      <w:rFonts w:ascii="Garamond" w:hAnsi="Garamond"/>
      <w:sz w:val="24"/>
    </w:rPr>
  </w:style>
  <w:style w:type="paragraph" w:customStyle="1" w:styleId="Bogstavliste">
    <w:name w:val="Bogstav liste"/>
    <w:basedOn w:val="Normal"/>
    <w:uiPriority w:val="5"/>
    <w:qFormat/>
    <w:rsid w:val="00471A96"/>
    <w:pPr>
      <w:numPr>
        <w:numId w:val="2"/>
      </w:numPr>
      <w:spacing w:before="300" w:after="0" w:line="300" w:lineRule="exact"/>
    </w:pPr>
    <w:rPr>
      <w:rFonts w:ascii="Garamond" w:hAnsi="Garamond"/>
      <w:sz w:val="24"/>
      <w:szCs w:val="24"/>
    </w:rPr>
  </w:style>
  <w:style w:type="paragraph" w:styleId="Sidehoved">
    <w:name w:val="header"/>
    <w:basedOn w:val="Normal"/>
    <w:link w:val="Sidehove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B21100"/>
  </w:style>
  <w:style w:type="paragraph" w:styleId="Sidefod">
    <w:name w:val="footer"/>
    <w:basedOn w:val="Normal"/>
    <w:link w:val="SidefodTegn"/>
    <w:uiPriority w:val="99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1100"/>
  </w:style>
  <w:style w:type="table" w:styleId="Tabel-Gitter">
    <w:name w:val="Table Grid"/>
    <w:basedOn w:val="Tabel-Normal"/>
    <w:uiPriority w:val="59"/>
    <w:rsid w:val="008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5"/>
    <w:qFormat/>
    <w:rsid w:val="00471A96"/>
    <w:pPr>
      <w:numPr>
        <w:numId w:val="1"/>
      </w:numPr>
      <w:spacing w:after="0" w:line="300" w:lineRule="exact"/>
    </w:pPr>
    <w:rPr>
      <w:rFonts w:ascii="Garamond" w:hAnsi="Garamond"/>
      <w:sz w:val="24"/>
    </w:rPr>
  </w:style>
  <w:style w:type="paragraph" w:customStyle="1" w:styleId="Bogstavliste">
    <w:name w:val="Bogstav liste"/>
    <w:basedOn w:val="Normal"/>
    <w:uiPriority w:val="5"/>
    <w:qFormat/>
    <w:rsid w:val="00471A96"/>
    <w:pPr>
      <w:numPr>
        <w:numId w:val="2"/>
      </w:numPr>
      <w:spacing w:before="300" w:after="0" w:line="300" w:lineRule="exact"/>
    </w:pPr>
    <w:rPr>
      <w:rFonts w:ascii="Garamond" w:hAnsi="Garamond"/>
      <w:sz w:val="24"/>
      <w:szCs w:val="24"/>
    </w:rPr>
  </w:style>
  <w:style w:type="paragraph" w:styleId="Sidehoved">
    <w:name w:val="header"/>
    <w:basedOn w:val="Normal"/>
    <w:link w:val="Sidehove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B21100"/>
  </w:style>
  <w:style w:type="paragraph" w:styleId="Sidefod">
    <w:name w:val="footer"/>
    <w:basedOn w:val="Normal"/>
    <w:link w:val="SidefodTegn"/>
    <w:uiPriority w:val="99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1100"/>
  </w:style>
  <w:style w:type="table" w:styleId="Tabel-Gitter">
    <w:name w:val="Table Grid"/>
    <w:basedOn w:val="Tabel-Normal"/>
    <w:uiPriority w:val="59"/>
    <w:rsid w:val="008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331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11</cp:revision>
  <cp:lastPrinted>2020-06-22T07:02:00Z</cp:lastPrinted>
  <dcterms:created xsi:type="dcterms:W3CDTF">2020-05-01T07:52:00Z</dcterms:created>
  <dcterms:modified xsi:type="dcterms:W3CDTF">2020-09-15T11:33:00Z</dcterms:modified>
</cp:coreProperties>
</file>